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3108A" w14:textId="5191C117" w:rsidR="00871131" w:rsidRDefault="00556D1F" w:rsidP="00556D1F">
      <w:pPr>
        <w:pStyle w:val="Heading1"/>
        <w:spacing w:before="0"/>
      </w:pPr>
      <w:bookmarkStart w:id="0" w:name="_GoBack"/>
      <w:bookmarkEnd w:id="0"/>
      <w:r>
        <w:t>Safety Moment</w:t>
      </w:r>
    </w:p>
    <w:p w14:paraId="5FA968E5" w14:textId="6CCE2611" w:rsidR="00556D1F" w:rsidRDefault="00100291" w:rsidP="00556D1F">
      <w:pPr>
        <w:pStyle w:val="Afterheading1"/>
        <w:rPr>
          <w:i/>
        </w:rPr>
      </w:pPr>
      <w:r>
        <w:rPr>
          <w:i/>
        </w:rPr>
        <w:t xml:space="preserve">During the transport of ammunitions/explosives by road/rail/sea/air there are a number of people responsible for carrying out certain duties to ensure, and assure, that this transport is fulfilled safely and in compliance with the regulations.  </w:t>
      </w:r>
      <w:r w:rsidR="00450681">
        <w:rPr>
          <w:i/>
        </w:rPr>
        <w:t>Whether this transport if for civil or military explosives the duties remain the same or similar, and the personnel responsible for those duties can be held accountable if they are not fulfilled satisfactory.</w:t>
      </w:r>
    </w:p>
    <w:p w14:paraId="488F1D94" w14:textId="33D451B4" w:rsidR="00450681" w:rsidRDefault="00450681" w:rsidP="00556D1F">
      <w:pPr>
        <w:pStyle w:val="Afterheading1"/>
        <w:rPr>
          <w:i/>
        </w:rPr>
      </w:pPr>
      <w:r>
        <w:rPr>
          <w:i/>
        </w:rPr>
        <w:t xml:space="preserve">At a recent SSSG member site a delivery of explosives of various Dangerous Goods Hazard Class 1 divisions was received whereby the vehicle was </w:t>
      </w:r>
      <w:proofErr w:type="spellStart"/>
      <w:r>
        <w:rPr>
          <w:i/>
        </w:rPr>
        <w:t>placarded</w:t>
      </w:r>
      <w:proofErr w:type="spellEnd"/>
      <w:r>
        <w:rPr>
          <w:i/>
        </w:rPr>
        <w:t xml:space="preserve"> as 1.4, whereas it should have been 1.1.  This was reported back to the consignor </w:t>
      </w:r>
      <w:r w:rsidR="00B77062">
        <w:rPr>
          <w:i/>
        </w:rPr>
        <w:t>who undertook</w:t>
      </w:r>
      <w:r>
        <w:rPr>
          <w:i/>
        </w:rPr>
        <w:t xml:space="preserve"> an investigation.  The investigation </w:t>
      </w:r>
      <w:r w:rsidR="00A36778">
        <w:rPr>
          <w:i/>
        </w:rPr>
        <w:t>identified that at least three people during the transport reviewed the documents which accompanied the load.  Of those three people two should have inspected the load to confirm that the load contents matched the transport documents.</w:t>
      </w:r>
    </w:p>
    <w:p w14:paraId="4FE66429" w14:textId="21D46508" w:rsidR="00556D1F" w:rsidRDefault="00556D1F" w:rsidP="00556D1F">
      <w:pPr>
        <w:pStyle w:val="Heading1"/>
      </w:pPr>
      <w:r>
        <w:t>Root Causes</w:t>
      </w:r>
    </w:p>
    <w:p w14:paraId="6C34A5D7" w14:textId="4F898D4F" w:rsidR="00556D1F" w:rsidRDefault="00A36778" w:rsidP="00556D1F">
      <w:pPr>
        <w:pStyle w:val="Afterheading1"/>
        <w:rPr>
          <w:i/>
        </w:rPr>
      </w:pPr>
      <w:r>
        <w:rPr>
          <w:i/>
        </w:rPr>
        <w:t xml:space="preserve">The original consignor indicated that their error was probably down to a lapse of concentration between completing the paperwork and placarding the vehicle, and which may have days apart.  The subsequent </w:t>
      </w:r>
      <w:proofErr w:type="spellStart"/>
      <w:r>
        <w:rPr>
          <w:i/>
        </w:rPr>
        <w:t>dutyholders</w:t>
      </w:r>
      <w:proofErr w:type="spellEnd"/>
      <w:r>
        <w:rPr>
          <w:i/>
        </w:rPr>
        <w:t xml:space="preserve"> made the assumption that the consignor had completed their duty correctly and only carried out a perfunctory check between the paperwork and the consignment.  This was not helped </w:t>
      </w:r>
      <w:r w:rsidR="00C6744C">
        <w:rPr>
          <w:i/>
        </w:rPr>
        <w:t>in that the most hazardous of the class 1 divisions was not on the front page of the DG Note.</w:t>
      </w:r>
    </w:p>
    <w:p w14:paraId="7DD2FDD4" w14:textId="609B4B89" w:rsidR="002E4BA3" w:rsidRDefault="002E4BA3" w:rsidP="002E4BA3">
      <w:pPr>
        <w:pStyle w:val="Heading1"/>
      </w:pPr>
      <w:r>
        <w:t>Possible Mitigation</w:t>
      </w:r>
    </w:p>
    <w:p w14:paraId="4693AD16" w14:textId="2978DB3D" w:rsidR="002E4BA3" w:rsidRDefault="00C6744C" w:rsidP="002E4BA3">
      <w:pPr>
        <w:pStyle w:val="Afterheading1"/>
        <w:rPr>
          <w:i/>
        </w:rPr>
      </w:pPr>
      <w:r>
        <w:rPr>
          <w:i/>
        </w:rPr>
        <w:t xml:space="preserve">Where a multiple Hazard Division load is being consigned/transported </w:t>
      </w:r>
      <w:r w:rsidR="002049DD">
        <w:rPr>
          <w:i/>
        </w:rPr>
        <w:t xml:space="preserve">the highest hazard explosive present should have been </w:t>
      </w:r>
      <w:r>
        <w:rPr>
          <w:i/>
        </w:rPr>
        <w:t>identi</w:t>
      </w:r>
      <w:r w:rsidR="002049DD">
        <w:rPr>
          <w:i/>
        </w:rPr>
        <w:t>fied</w:t>
      </w:r>
      <w:r>
        <w:rPr>
          <w:i/>
        </w:rPr>
        <w:t xml:space="preserve"> on the first page of the DG Note.  Following packing of the explosives for transport all subsequent </w:t>
      </w:r>
      <w:proofErr w:type="spellStart"/>
      <w:r>
        <w:rPr>
          <w:i/>
        </w:rPr>
        <w:t>dutyholders</w:t>
      </w:r>
      <w:proofErr w:type="spellEnd"/>
      <w:r>
        <w:rPr>
          <w:i/>
        </w:rPr>
        <w:t xml:space="preserve"> should </w:t>
      </w:r>
      <w:r w:rsidR="002049DD">
        <w:rPr>
          <w:i/>
        </w:rPr>
        <w:t xml:space="preserve">have </w:t>
      </w:r>
      <w:r>
        <w:rPr>
          <w:i/>
        </w:rPr>
        <w:t>assume</w:t>
      </w:r>
      <w:r w:rsidR="002049DD">
        <w:rPr>
          <w:i/>
        </w:rPr>
        <w:t>d</w:t>
      </w:r>
      <w:r>
        <w:rPr>
          <w:i/>
        </w:rPr>
        <w:t xml:space="preserve"> that an error exist</w:t>
      </w:r>
      <w:r w:rsidR="002049DD">
        <w:rPr>
          <w:i/>
        </w:rPr>
        <w:t>ed until they had</w:t>
      </w:r>
      <w:r>
        <w:rPr>
          <w:i/>
        </w:rPr>
        <w:t xml:space="preserve"> confirmed</w:t>
      </w:r>
      <w:r w:rsidR="002049DD">
        <w:rPr>
          <w:i/>
        </w:rPr>
        <w:t>,</w:t>
      </w:r>
      <w:r>
        <w:rPr>
          <w:i/>
        </w:rPr>
        <w:t xml:space="preserve"> through </w:t>
      </w:r>
      <w:r w:rsidR="002049DD">
        <w:rPr>
          <w:i/>
        </w:rPr>
        <w:t xml:space="preserve">say </w:t>
      </w:r>
      <w:r>
        <w:rPr>
          <w:i/>
        </w:rPr>
        <w:t>inspection</w:t>
      </w:r>
      <w:r w:rsidR="002049DD">
        <w:rPr>
          <w:i/>
        </w:rPr>
        <w:t>,</w:t>
      </w:r>
      <w:r>
        <w:rPr>
          <w:i/>
        </w:rPr>
        <w:t xml:space="preserve"> that the consignment</w:t>
      </w:r>
      <w:r w:rsidR="002049DD">
        <w:rPr>
          <w:i/>
        </w:rPr>
        <w:t xml:space="preserve"> met</w:t>
      </w:r>
      <w:r>
        <w:rPr>
          <w:i/>
        </w:rPr>
        <w:t xml:space="preserve"> the transportation safety requirements.</w:t>
      </w:r>
    </w:p>
    <w:p w14:paraId="36EA65B3" w14:textId="3A3592B3" w:rsidR="002E4BA3" w:rsidRDefault="002E4BA3" w:rsidP="002E4BA3">
      <w:pPr>
        <w:pStyle w:val="Heading1"/>
      </w:pPr>
      <w:r>
        <w:t>Examples from History</w:t>
      </w:r>
    </w:p>
    <w:p w14:paraId="79F07DC0" w14:textId="49CB3291" w:rsidR="002E4BA3" w:rsidRPr="002E4BA3" w:rsidRDefault="002049DD" w:rsidP="002E4BA3">
      <w:pPr>
        <w:pStyle w:val="Afterheading1"/>
        <w:rPr>
          <w:i/>
        </w:rPr>
      </w:pPr>
      <w:r>
        <w:rPr>
          <w:i/>
        </w:rPr>
        <w:t>No specific examples have been identified however the checks that a consignment of explosives for transport meets the relevant safety requirements are important.  The assumption should be when assuring that these are met is not that the consignor has carried their duties out correctly, but that an error has been made until confirmed otherwise.</w:t>
      </w:r>
    </w:p>
    <w:sectPr w:rsidR="002E4BA3" w:rsidRPr="002E4BA3" w:rsidSect="00C6133A">
      <w:headerReference w:type="default" r:id="rId9"/>
      <w:footerReference w:type="default" r:id="rId10"/>
      <w:headerReference w:type="first" r:id="rId11"/>
      <w:type w:val="continuous"/>
      <w:pgSz w:w="11906" w:h="16838"/>
      <w:pgMar w:top="2517" w:right="851" w:bottom="284" w:left="851" w:header="709" w:footer="2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44529" w14:textId="77777777" w:rsidR="005C60F3" w:rsidRDefault="005C60F3" w:rsidP="0008388F">
      <w:pPr>
        <w:spacing w:after="0" w:line="240" w:lineRule="auto"/>
      </w:pPr>
      <w:r>
        <w:separator/>
      </w:r>
    </w:p>
  </w:endnote>
  <w:endnote w:type="continuationSeparator" w:id="0">
    <w:p w14:paraId="155051EF" w14:textId="77777777" w:rsidR="005C60F3" w:rsidRDefault="005C60F3" w:rsidP="0008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ahoma"/>
    <w:charset w:val="00"/>
    <w:family w:val="auto"/>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EBC38" w14:textId="0720FB4C" w:rsidR="00FA7732" w:rsidRDefault="00FA7732" w:rsidP="00FA7732">
    <w:pPr>
      <w:pStyle w:val="Footer"/>
    </w:pPr>
  </w:p>
  <w:p w14:paraId="769C3408" w14:textId="625F8FEA" w:rsidR="00182FFB" w:rsidRDefault="00182FFB" w:rsidP="003A196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2C37C" w14:textId="77777777" w:rsidR="005C60F3" w:rsidRDefault="005C60F3" w:rsidP="0008388F">
      <w:pPr>
        <w:spacing w:after="0" w:line="240" w:lineRule="auto"/>
      </w:pPr>
      <w:r>
        <w:separator/>
      </w:r>
    </w:p>
  </w:footnote>
  <w:footnote w:type="continuationSeparator" w:id="0">
    <w:p w14:paraId="3C06ABF0" w14:textId="77777777" w:rsidR="005C60F3" w:rsidRDefault="005C60F3" w:rsidP="00083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F6E2" w14:textId="4E5ACADF" w:rsidR="00182FFB" w:rsidRPr="0035692C" w:rsidRDefault="00B371EB" w:rsidP="0035692C">
    <w:pPr>
      <w:rPr>
        <w:sz w:val="12"/>
      </w:rPr>
    </w:pPr>
    <w:r w:rsidRPr="00B371EB">
      <w:rPr>
        <w:noProof/>
      </w:rPr>
      <w:t xml:space="preserve"> </w:t>
    </w:r>
    <w:r>
      <w:rPr>
        <w:noProof/>
        <w:lang w:eastAsia="en-GB"/>
      </w:rPr>
      <w:drawing>
        <wp:inline distT="0" distB="0" distL="0" distR="0" wp14:anchorId="1F3F8A3C" wp14:editId="1478EC06">
          <wp:extent cx="1676400" cy="904240"/>
          <wp:effectExtent l="0" t="0" r="0" b="0"/>
          <wp:docPr id="3" name="Picture 3" descr="C:\Users\IexpE03\AppData\Local\Microsoft\Windows\INetCacheContent.Word\IExpE.SSSG.JPG"/>
          <wp:cNvGraphicFramePr/>
          <a:graphic xmlns:a="http://schemas.openxmlformats.org/drawingml/2006/main">
            <a:graphicData uri="http://schemas.openxmlformats.org/drawingml/2006/picture">
              <pic:pic xmlns:pic="http://schemas.openxmlformats.org/drawingml/2006/picture">
                <pic:nvPicPr>
                  <pic:cNvPr id="1" name="Picture 1" descr="C:\Users\IexpE03\AppData\Local\Microsoft\Windows\INetCacheContent.Word\IExpE.SSS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9042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4549F" w14:textId="105FF8C1" w:rsidR="00182FFB" w:rsidRDefault="00214C2E" w:rsidP="00B371EB">
    <w:pPr>
      <w:pStyle w:val="Header"/>
      <w:tabs>
        <w:tab w:val="clear" w:pos="4513"/>
        <w:tab w:val="clear" w:pos="9026"/>
        <w:tab w:val="left" w:pos="9195"/>
      </w:tabs>
    </w:pPr>
    <w:sdt>
      <w:sdtPr>
        <w:id w:val="-438757353"/>
        <w:docPartObj>
          <w:docPartGallery w:val="Watermarks"/>
          <w:docPartUnique/>
        </w:docPartObj>
      </w:sdtPr>
      <w:sdtEndPr/>
      <w:sdtContent>
        <w:r>
          <w:rPr>
            <w:noProof/>
          </w:rPr>
          <w:pict w14:anchorId="50FEC0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B5B5A" w:rsidRPr="00AB5B5A">
      <w:t xml:space="preserve"> </w:t>
    </w:r>
    <w:r w:rsidR="00AB5B5A">
      <w:rPr>
        <w:noProof/>
        <w:lang w:eastAsia="en-GB"/>
      </w:rPr>
      <w:drawing>
        <wp:inline distT="0" distB="0" distL="0" distR="0" wp14:anchorId="43CF8FCA" wp14:editId="4826B7A4">
          <wp:extent cx="1952625" cy="90804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655" cy="976421"/>
                  </a:xfrm>
                  <a:prstGeom prst="rect">
                    <a:avLst/>
                  </a:prstGeom>
                  <a:noFill/>
                  <a:ln>
                    <a:noFill/>
                  </a:ln>
                </pic:spPr>
              </pic:pic>
            </a:graphicData>
          </a:graphic>
        </wp:inline>
      </w:drawing>
    </w:r>
    <w:r w:rsidR="00BE3991" w:rsidRPr="00024345">
      <w:rPr>
        <w:rFonts w:ascii="Open Sans" w:hAnsi="Open Sans" w:cs="Arial"/>
        <w:bCs/>
        <w:caps/>
        <w:noProof/>
        <w:szCs w:val="28"/>
        <w:lang w:eastAsia="en-GB"/>
      </w:rPr>
      <mc:AlternateContent>
        <mc:Choice Requires="wps">
          <w:drawing>
            <wp:anchor distT="0" distB="0" distL="114300" distR="114300" simplePos="0" relativeHeight="251656704" behindDoc="0" locked="0" layoutInCell="1" allowOverlap="1" wp14:anchorId="6E7EF3B6" wp14:editId="2D3D1437">
              <wp:simplePos x="0" y="0"/>
              <wp:positionH relativeFrom="column">
                <wp:posOffset>0</wp:posOffset>
              </wp:positionH>
              <wp:positionV relativeFrom="paragraph">
                <wp:posOffset>1047115</wp:posOffset>
              </wp:positionV>
              <wp:extent cx="6629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6294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37C60A0" id="Straight Connector 6"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45pt" to="522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" strokecolor="black [3213]" strokeweight="1pt">
              <v:stroke joinstyle="miter"/>
            </v:line>
          </w:pict>
        </mc:Fallback>
      </mc:AlternateContent>
    </w:r>
    <w:r w:rsidR="00CF1C1C" w:rsidRPr="000D4499">
      <w:rPr>
        <w:rFonts w:ascii="Open Sans" w:eastAsia="Calibri" w:hAnsi="Open Sans" w:cs="Arial"/>
        <w:bCs/>
        <w:caps/>
        <w:noProof/>
        <w:sz w:val="28"/>
        <w:szCs w:val="28"/>
        <w:lang w:eastAsia="en-GB"/>
      </w:rPr>
      <mc:AlternateContent>
        <mc:Choice Requires="wps">
          <w:drawing>
            <wp:anchor distT="0" distB="0" distL="114300" distR="114300" simplePos="0" relativeHeight="251657728" behindDoc="0" locked="1" layoutInCell="1" allowOverlap="1" wp14:anchorId="5A31753C" wp14:editId="252FBE92">
              <wp:simplePos x="0" y="0"/>
              <wp:positionH relativeFrom="column">
                <wp:posOffset>2145030</wp:posOffset>
              </wp:positionH>
              <wp:positionV relativeFrom="paragraph">
                <wp:posOffset>-59690</wp:posOffset>
              </wp:positionV>
              <wp:extent cx="4352925" cy="1104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52925" cy="1104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652C4D2" w14:textId="7A415295" w:rsidR="00CF1C1C" w:rsidRDefault="00CF1C1C" w:rsidP="00CF1C1C">
                          <w:pPr>
                            <w:spacing w:after="0"/>
                            <w:jc w:val="center"/>
                            <w:rPr>
                              <w:rFonts w:cs="Arial"/>
                              <w:b/>
                              <w:bCs/>
                              <w:caps/>
                              <w:sz w:val="34"/>
                              <w:szCs w:val="34"/>
                            </w:rPr>
                          </w:pPr>
                        </w:p>
                        <w:sdt>
                          <w:sdtPr>
                            <w:rPr>
                              <w:rFonts w:cs="Arial"/>
                              <w:b/>
                              <w:bCs/>
                              <w:caps/>
                              <w:sz w:val="34"/>
                              <w:szCs w:val="34"/>
                            </w:rPr>
                            <w:alias w:val="Subject"/>
                            <w:tag w:val=""/>
                            <w:id w:val="1468943222"/>
                            <w:dataBinding w:prefixMappings="xmlns:ns0='http://purl.org/dc/elements/1.1/' xmlns:ns1='http://schemas.openxmlformats.org/package/2006/metadata/core-properties' " w:xpath="/ns1:coreProperties[1]/ns0:subject[1]" w:storeItemID="{6C3C8BC8-F283-45AE-878A-BAB7291924A1}"/>
                            <w:text/>
                          </w:sdtPr>
                          <w:sdtEndPr/>
                          <w:sdtContent>
                            <w:p w14:paraId="005556B4" w14:textId="3FCADEF2" w:rsidR="00CF1C1C" w:rsidRDefault="00B077CC" w:rsidP="00CF1C1C">
                              <w:pPr>
                                <w:spacing w:after="0"/>
                                <w:jc w:val="center"/>
                                <w:rPr>
                                  <w:rFonts w:cs="Arial"/>
                                  <w:b/>
                                  <w:bCs/>
                                  <w:caps/>
                                  <w:sz w:val="34"/>
                                  <w:szCs w:val="34"/>
                                </w:rPr>
                              </w:pPr>
                              <w:r>
                                <w:rPr>
                                  <w:rFonts w:cs="Arial"/>
                                  <w:b/>
                                  <w:bCs/>
                                  <w:caps/>
                                  <w:sz w:val="34"/>
                                  <w:szCs w:val="34"/>
                                </w:rPr>
                                <w:t>ESA LEARNING ACCOUNT</w:t>
                              </w:r>
                            </w:p>
                          </w:sdtContent>
                        </w:sdt>
                        <w:p w14:paraId="488464FF" w14:textId="092A673A" w:rsidR="00CF1C1C" w:rsidRPr="00024345" w:rsidRDefault="00B077CC" w:rsidP="00CF1C1C">
                          <w:pPr>
                            <w:spacing w:after="0"/>
                            <w:jc w:val="center"/>
                            <w:rPr>
                              <w:rFonts w:cs="Arial"/>
                              <w:b/>
                              <w:bCs/>
                              <w:caps/>
                              <w:sz w:val="34"/>
                              <w:szCs w:val="34"/>
                            </w:rPr>
                          </w:pPr>
                          <w:r>
                            <w:rPr>
                              <w:rFonts w:cs="Arial"/>
                              <w:b/>
                              <w:bCs/>
                              <w:caps/>
                              <w:sz w:val="34"/>
                              <w:szCs w:val="34"/>
                            </w:rPr>
                            <w:t xml:space="preserve">nO 1 - </w:t>
                          </w:r>
                          <w:r w:rsidR="00DB4291">
                            <w:rPr>
                              <w:rFonts w:cs="Arial"/>
                              <w:b/>
                              <w:bCs/>
                              <w:caps/>
                              <w:sz w:val="34"/>
                              <w:szCs w:val="34"/>
                            </w:rPr>
                            <w:t>JULY</w:t>
                          </w:r>
                          <w:r w:rsidR="00B77062">
                            <w:rPr>
                              <w:rFonts w:cs="Arial"/>
                              <w:b/>
                              <w:bCs/>
                              <w:caps/>
                              <w:sz w:val="34"/>
                              <w:szCs w:val="34"/>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1753C" id="_x0000_t202" coordsize="21600,21600" o:spt="202" path="m,l,21600r21600,l21600,xe">
              <v:stroke joinstyle="miter"/>
              <v:path gradientshapeok="t" o:connecttype="rect"/>
            </v:shapetype>
            <v:shape id="Text Box 5" o:spid="_x0000_s1026" type="#_x0000_t202" style="position:absolute;margin-left:168.9pt;margin-top:-4.7pt;width:342.75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" filled="f" stroked="f">
              <v:textbox>
                <w:txbxContent>
                  <w:p w14:paraId="1652C4D2" w14:textId="7A415295" w:rsidR="00CF1C1C" w:rsidRDefault="00CF1C1C" w:rsidP="00CF1C1C">
                    <w:pPr>
                      <w:spacing w:after="0"/>
                      <w:jc w:val="center"/>
                      <w:rPr>
                        <w:rFonts w:cs="Arial"/>
                        <w:b/>
                        <w:bCs/>
                        <w:caps/>
                        <w:sz w:val="34"/>
                        <w:szCs w:val="34"/>
                      </w:rPr>
                    </w:pPr>
                  </w:p>
                  <w:sdt>
                    <w:sdtPr>
                      <w:rPr>
                        <w:rFonts w:cs="Arial"/>
                        <w:b/>
                        <w:bCs/>
                        <w:caps/>
                        <w:sz w:val="34"/>
                        <w:szCs w:val="34"/>
                      </w:rPr>
                      <w:alias w:val="Subject"/>
                      <w:tag w:val=""/>
                      <w:id w:val="1468943222"/>
                      <w:dataBinding w:prefixMappings="xmlns:ns0='http://purl.org/dc/elements/1.1/' xmlns:ns1='http://schemas.openxmlformats.org/package/2006/metadata/core-properties' " w:xpath="/ns1:coreProperties[1]/ns0:subject[1]" w:storeItemID="{6C3C8BC8-F283-45AE-878A-BAB7291924A1}"/>
                      <w:text/>
                    </w:sdtPr>
                    <w:sdtEndPr/>
                    <w:sdtContent>
                      <w:p w14:paraId="005556B4" w14:textId="3FCADEF2" w:rsidR="00CF1C1C" w:rsidRDefault="00B077CC" w:rsidP="00CF1C1C">
                        <w:pPr>
                          <w:spacing w:after="0"/>
                          <w:jc w:val="center"/>
                          <w:rPr>
                            <w:rFonts w:cs="Arial"/>
                            <w:b/>
                            <w:bCs/>
                            <w:caps/>
                            <w:sz w:val="34"/>
                            <w:szCs w:val="34"/>
                          </w:rPr>
                        </w:pPr>
                        <w:r>
                          <w:rPr>
                            <w:rFonts w:cs="Arial"/>
                            <w:b/>
                            <w:bCs/>
                            <w:caps/>
                            <w:sz w:val="34"/>
                            <w:szCs w:val="34"/>
                          </w:rPr>
                          <w:t>ESA LEARNING ACCOUNT</w:t>
                        </w:r>
                      </w:p>
                    </w:sdtContent>
                  </w:sdt>
                  <w:p w14:paraId="488464FF" w14:textId="092A673A" w:rsidR="00CF1C1C" w:rsidRPr="00024345" w:rsidRDefault="00B077CC" w:rsidP="00CF1C1C">
                    <w:pPr>
                      <w:spacing w:after="0"/>
                      <w:jc w:val="center"/>
                      <w:rPr>
                        <w:rFonts w:cs="Arial"/>
                        <w:b/>
                        <w:bCs/>
                        <w:caps/>
                        <w:sz w:val="34"/>
                        <w:szCs w:val="34"/>
                      </w:rPr>
                    </w:pPr>
                    <w:r>
                      <w:rPr>
                        <w:rFonts w:cs="Arial"/>
                        <w:b/>
                        <w:bCs/>
                        <w:caps/>
                        <w:sz w:val="34"/>
                        <w:szCs w:val="34"/>
                      </w:rPr>
                      <w:t xml:space="preserve">nO 1 - </w:t>
                    </w:r>
                    <w:r w:rsidR="00DB4291">
                      <w:rPr>
                        <w:rFonts w:cs="Arial"/>
                        <w:b/>
                        <w:bCs/>
                        <w:caps/>
                        <w:sz w:val="34"/>
                        <w:szCs w:val="34"/>
                      </w:rPr>
                      <w:t>JULY</w:t>
                    </w:r>
                    <w:r w:rsidR="00B77062">
                      <w:rPr>
                        <w:rFonts w:cs="Arial"/>
                        <w:b/>
                        <w:bCs/>
                        <w:caps/>
                        <w:sz w:val="34"/>
                        <w:szCs w:val="34"/>
                      </w:rPr>
                      <w:t xml:space="preserve"> 2018</w:t>
                    </w:r>
                  </w:p>
                </w:txbxContent>
              </v:textbox>
              <w10:anchorlock/>
            </v:shape>
          </w:pict>
        </mc:Fallback>
      </mc:AlternateContent>
    </w:r>
    <w:r w:rsidR="00B371E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A78B9"/>
    <w:multiLevelType w:val="hybridMultilevel"/>
    <w:tmpl w:val="EFE48760"/>
    <w:lvl w:ilvl="0" w:tplc="029EA754">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247853DE"/>
    <w:multiLevelType w:val="hybridMultilevel"/>
    <w:tmpl w:val="666A77AE"/>
    <w:lvl w:ilvl="0" w:tplc="DE3051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73FC2"/>
    <w:multiLevelType w:val="hybridMultilevel"/>
    <w:tmpl w:val="6144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21BB7"/>
    <w:multiLevelType w:val="hybridMultilevel"/>
    <w:tmpl w:val="4508B9F6"/>
    <w:lvl w:ilvl="0" w:tplc="C3F40DEC">
      <w:start w:val="1"/>
      <w:numFmt w:val="bullet"/>
      <w:pStyle w:val="ListParagraph"/>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4969776D"/>
    <w:multiLevelType w:val="hybridMultilevel"/>
    <w:tmpl w:val="4AD8D7E0"/>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51D340E6"/>
    <w:multiLevelType w:val="multilevel"/>
    <w:tmpl w:val="DCD0A3EC"/>
    <w:lvl w:ilvl="0">
      <w:start w:val="1"/>
      <w:numFmt w:val="decimal"/>
      <w:pStyle w:val="Heading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lvlText w:val="%1.%2."/>
      <w:lvlJc w:val="left"/>
      <w:pPr>
        <w:ind w:left="716"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F36662A"/>
    <w:multiLevelType w:val="hybridMultilevel"/>
    <w:tmpl w:val="4B3A6C30"/>
    <w:lvl w:ilvl="0" w:tplc="FF24CE6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80411"/>
    <w:multiLevelType w:val="hybridMultilevel"/>
    <w:tmpl w:val="5DFE30C8"/>
    <w:lvl w:ilvl="0" w:tplc="FF24CE6E">
      <w:start w:val="8"/>
      <w:numFmt w:val="bullet"/>
      <w:lvlText w:val="-"/>
      <w:lvlJc w:val="left"/>
      <w:pPr>
        <w:ind w:left="1080" w:hanging="360"/>
      </w:pPr>
      <w:rPr>
        <w:rFonts w:ascii="Calibri" w:eastAsiaTheme="minorHAnsi" w:hAnsi="Calibri" w:cs="Calibri" w:hint="default"/>
      </w:rPr>
    </w:lvl>
    <w:lvl w:ilvl="1" w:tplc="BD3C5F3E">
      <w:start w:val="1"/>
      <w:numFmt w:val="bullet"/>
      <w:lvlText w:val="+"/>
      <w:lvlJc w:val="left"/>
      <w:pPr>
        <w:ind w:left="1800" w:hanging="360"/>
      </w:pPr>
      <w:rPr>
        <w:rFonts w:ascii="Calibri" w:hAnsi="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4642A1D"/>
    <w:multiLevelType w:val="hybridMultilevel"/>
    <w:tmpl w:val="F56E3690"/>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78505AF7"/>
    <w:multiLevelType w:val="hybridMultilevel"/>
    <w:tmpl w:val="F96C4AF4"/>
    <w:lvl w:ilvl="0" w:tplc="04090005">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7A777AC0"/>
    <w:multiLevelType w:val="hybridMultilevel"/>
    <w:tmpl w:val="D2CC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3713F4"/>
    <w:multiLevelType w:val="hybridMultilevel"/>
    <w:tmpl w:val="AC92CB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0"/>
  </w:num>
  <w:num w:numId="5">
    <w:abstractNumId w:val="9"/>
  </w:num>
  <w:num w:numId="6">
    <w:abstractNumId w:val="0"/>
  </w:num>
  <w:num w:numId="7">
    <w:abstractNumId w:val="3"/>
  </w:num>
  <w:num w:numId="8">
    <w:abstractNumId w:val="11"/>
  </w:num>
  <w:num w:numId="9">
    <w:abstractNumId w:val="2"/>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58"/>
    <w:rsid w:val="00005671"/>
    <w:rsid w:val="000057DE"/>
    <w:rsid w:val="00007734"/>
    <w:rsid w:val="00012F55"/>
    <w:rsid w:val="00031B28"/>
    <w:rsid w:val="00031B61"/>
    <w:rsid w:val="0003285F"/>
    <w:rsid w:val="000521C8"/>
    <w:rsid w:val="000614A7"/>
    <w:rsid w:val="0006539A"/>
    <w:rsid w:val="000743A2"/>
    <w:rsid w:val="0008388F"/>
    <w:rsid w:val="000925E9"/>
    <w:rsid w:val="00095902"/>
    <w:rsid w:val="000A6915"/>
    <w:rsid w:val="000B5944"/>
    <w:rsid w:val="000C2439"/>
    <w:rsid w:val="000C29F3"/>
    <w:rsid w:val="000D085F"/>
    <w:rsid w:val="000D0C99"/>
    <w:rsid w:val="000D29FF"/>
    <w:rsid w:val="000D4499"/>
    <w:rsid w:val="00100291"/>
    <w:rsid w:val="001042AA"/>
    <w:rsid w:val="00104BBB"/>
    <w:rsid w:val="001131BE"/>
    <w:rsid w:val="00121E4E"/>
    <w:rsid w:val="00125813"/>
    <w:rsid w:val="00136C91"/>
    <w:rsid w:val="00141084"/>
    <w:rsid w:val="00144726"/>
    <w:rsid w:val="00145EF6"/>
    <w:rsid w:val="001502DF"/>
    <w:rsid w:val="00152A05"/>
    <w:rsid w:val="00171F13"/>
    <w:rsid w:val="001772F4"/>
    <w:rsid w:val="00182FFB"/>
    <w:rsid w:val="001903B4"/>
    <w:rsid w:val="00195D33"/>
    <w:rsid w:val="00197AE9"/>
    <w:rsid w:val="001A03F0"/>
    <w:rsid w:val="001A21E0"/>
    <w:rsid w:val="001A606E"/>
    <w:rsid w:val="001C04EB"/>
    <w:rsid w:val="001D3B78"/>
    <w:rsid w:val="001F278B"/>
    <w:rsid w:val="00203488"/>
    <w:rsid w:val="002049DD"/>
    <w:rsid w:val="00205974"/>
    <w:rsid w:val="00206320"/>
    <w:rsid w:val="00207ECB"/>
    <w:rsid w:val="00214C2E"/>
    <w:rsid w:val="00222B77"/>
    <w:rsid w:val="0023581F"/>
    <w:rsid w:val="00244498"/>
    <w:rsid w:val="0025013F"/>
    <w:rsid w:val="002614B3"/>
    <w:rsid w:val="002653AC"/>
    <w:rsid w:val="00266CEC"/>
    <w:rsid w:val="002805A8"/>
    <w:rsid w:val="0028438E"/>
    <w:rsid w:val="00292DCA"/>
    <w:rsid w:val="002A6BD7"/>
    <w:rsid w:val="002C5716"/>
    <w:rsid w:val="002C60F4"/>
    <w:rsid w:val="002C68C1"/>
    <w:rsid w:val="002D0A98"/>
    <w:rsid w:val="002D5B05"/>
    <w:rsid w:val="002E4BA3"/>
    <w:rsid w:val="0031051B"/>
    <w:rsid w:val="0032446F"/>
    <w:rsid w:val="00324D50"/>
    <w:rsid w:val="00335920"/>
    <w:rsid w:val="00340E5B"/>
    <w:rsid w:val="00341CA8"/>
    <w:rsid w:val="00347BA1"/>
    <w:rsid w:val="00347DB2"/>
    <w:rsid w:val="0035570E"/>
    <w:rsid w:val="0035692C"/>
    <w:rsid w:val="003659CC"/>
    <w:rsid w:val="00375C1E"/>
    <w:rsid w:val="00392CED"/>
    <w:rsid w:val="00392D0A"/>
    <w:rsid w:val="003A1964"/>
    <w:rsid w:val="003B4CBA"/>
    <w:rsid w:val="003B6520"/>
    <w:rsid w:val="003D470B"/>
    <w:rsid w:val="003D7C9B"/>
    <w:rsid w:val="003E38A9"/>
    <w:rsid w:val="00404294"/>
    <w:rsid w:val="00410C23"/>
    <w:rsid w:val="00411825"/>
    <w:rsid w:val="00430ADF"/>
    <w:rsid w:val="004345F4"/>
    <w:rsid w:val="004453E1"/>
    <w:rsid w:val="00450681"/>
    <w:rsid w:val="00457738"/>
    <w:rsid w:val="00481F4F"/>
    <w:rsid w:val="0049652F"/>
    <w:rsid w:val="004970FE"/>
    <w:rsid w:val="0049785C"/>
    <w:rsid w:val="004A1D23"/>
    <w:rsid w:val="004A514C"/>
    <w:rsid w:val="004C1F76"/>
    <w:rsid w:val="004D14D4"/>
    <w:rsid w:val="004D2FAC"/>
    <w:rsid w:val="005017B5"/>
    <w:rsid w:val="00517CFC"/>
    <w:rsid w:val="0052334B"/>
    <w:rsid w:val="00523B92"/>
    <w:rsid w:val="00525732"/>
    <w:rsid w:val="005274B5"/>
    <w:rsid w:val="00531C6F"/>
    <w:rsid w:val="00542F9F"/>
    <w:rsid w:val="0054551E"/>
    <w:rsid w:val="00556D1F"/>
    <w:rsid w:val="005735FA"/>
    <w:rsid w:val="00582247"/>
    <w:rsid w:val="00594923"/>
    <w:rsid w:val="005A1FE3"/>
    <w:rsid w:val="005A3559"/>
    <w:rsid w:val="005B0257"/>
    <w:rsid w:val="005B0FA1"/>
    <w:rsid w:val="005B6DAD"/>
    <w:rsid w:val="005C60F3"/>
    <w:rsid w:val="005F4D19"/>
    <w:rsid w:val="00602E1B"/>
    <w:rsid w:val="00603B9B"/>
    <w:rsid w:val="00615FF8"/>
    <w:rsid w:val="00617502"/>
    <w:rsid w:val="006177A0"/>
    <w:rsid w:val="00640622"/>
    <w:rsid w:val="00640839"/>
    <w:rsid w:val="0064231E"/>
    <w:rsid w:val="00657B72"/>
    <w:rsid w:val="006605DA"/>
    <w:rsid w:val="00661E4A"/>
    <w:rsid w:val="00666274"/>
    <w:rsid w:val="00671E45"/>
    <w:rsid w:val="006806A6"/>
    <w:rsid w:val="00682AA0"/>
    <w:rsid w:val="00687BE3"/>
    <w:rsid w:val="00692705"/>
    <w:rsid w:val="006A23AB"/>
    <w:rsid w:val="006A4171"/>
    <w:rsid w:val="006A5627"/>
    <w:rsid w:val="006A657B"/>
    <w:rsid w:val="006A747E"/>
    <w:rsid w:val="006B0016"/>
    <w:rsid w:val="006B18FF"/>
    <w:rsid w:val="006C665B"/>
    <w:rsid w:val="006D6C20"/>
    <w:rsid w:val="006E1347"/>
    <w:rsid w:val="006E3515"/>
    <w:rsid w:val="006F22C0"/>
    <w:rsid w:val="006F2FBF"/>
    <w:rsid w:val="007039A6"/>
    <w:rsid w:val="00720945"/>
    <w:rsid w:val="007348FC"/>
    <w:rsid w:val="0073547D"/>
    <w:rsid w:val="00745D80"/>
    <w:rsid w:val="00747F43"/>
    <w:rsid w:val="007512EA"/>
    <w:rsid w:val="007732F1"/>
    <w:rsid w:val="00773319"/>
    <w:rsid w:val="00791CC9"/>
    <w:rsid w:val="007922BC"/>
    <w:rsid w:val="007951EE"/>
    <w:rsid w:val="007A0B28"/>
    <w:rsid w:val="007A78A2"/>
    <w:rsid w:val="007B057D"/>
    <w:rsid w:val="007B47C7"/>
    <w:rsid w:val="007B7544"/>
    <w:rsid w:val="007C0171"/>
    <w:rsid w:val="007D083D"/>
    <w:rsid w:val="007E77DE"/>
    <w:rsid w:val="007F18EC"/>
    <w:rsid w:val="007F71B1"/>
    <w:rsid w:val="0080157D"/>
    <w:rsid w:val="008102F6"/>
    <w:rsid w:val="00812DC7"/>
    <w:rsid w:val="008174F3"/>
    <w:rsid w:val="008260FA"/>
    <w:rsid w:val="008505E1"/>
    <w:rsid w:val="00850BA1"/>
    <w:rsid w:val="00871131"/>
    <w:rsid w:val="008B26C6"/>
    <w:rsid w:val="008B4D27"/>
    <w:rsid w:val="008C0A58"/>
    <w:rsid w:val="008C2C1B"/>
    <w:rsid w:val="008C55D5"/>
    <w:rsid w:val="008C6AC9"/>
    <w:rsid w:val="008D3C28"/>
    <w:rsid w:val="008D4486"/>
    <w:rsid w:val="008D4DD0"/>
    <w:rsid w:val="008E11CB"/>
    <w:rsid w:val="008E40EE"/>
    <w:rsid w:val="0090720A"/>
    <w:rsid w:val="0092357D"/>
    <w:rsid w:val="00927877"/>
    <w:rsid w:val="0093663A"/>
    <w:rsid w:val="0094669E"/>
    <w:rsid w:val="0095123E"/>
    <w:rsid w:val="00957C9F"/>
    <w:rsid w:val="0096280A"/>
    <w:rsid w:val="00964AE4"/>
    <w:rsid w:val="00974BBA"/>
    <w:rsid w:val="00980FEF"/>
    <w:rsid w:val="00981939"/>
    <w:rsid w:val="00996114"/>
    <w:rsid w:val="00997DAA"/>
    <w:rsid w:val="009D2619"/>
    <w:rsid w:val="009E1D75"/>
    <w:rsid w:val="009E2E91"/>
    <w:rsid w:val="009F5DD2"/>
    <w:rsid w:val="00A01B22"/>
    <w:rsid w:val="00A062E3"/>
    <w:rsid w:val="00A12837"/>
    <w:rsid w:val="00A31386"/>
    <w:rsid w:val="00A31445"/>
    <w:rsid w:val="00A3214C"/>
    <w:rsid w:val="00A36778"/>
    <w:rsid w:val="00A36CF4"/>
    <w:rsid w:val="00A50681"/>
    <w:rsid w:val="00A560FE"/>
    <w:rsid w:val="00A61214"/>
    <w:rsid w:val="00A74CD9"/>
    <w:rsid w:val="00A754FF"/>
    <w:rsid w:val="00A938DF"/>
    <w:rsid w:val="00A97573"/>
    <w:rsid w:val="00A97AF8"/>
    <w:rsid w:val="00AB5B5A"/>
    <w:rsid w:val="00AC4AE5"/>
    <w:rsid w:val="00AD65DE"/>
    <w:rsid w:val="00AE0BA2"/>
    <w:rsid w:val="00AE66F1"/>
    <w:rsid w:val="00AF0113"/>
    <w:rsid w:val="00AF2017"/>
    <w:rsid w:val="00B009B7"/>
    <w:rsid w:val="00B01928"/>
    <w:rsid w:val="00B03D04"/>
    <w:rsid w:val="00B07391"/>
    <w:rsid w:val="00B077CC"/>
    <w:rsid w:val="00B07E28"/>
    <w:rsid w:val="00B15336"/>
    <w:rsid w:val="00B22FED"/>
    <w:rsid w:val="00B2625D"/>
    <w:rsid w:val="00B26EC9"/>
    <w:rsid w:val="00B27CCE"/>
    <w:rsid w:val="00B371EB"/>
    <w:rsid w:val="00B4447D"/>
    <w:rsid w:val="00B46B79"/>
    <w:rsid w:val="00B5480E"/>
    <w:rsid w:val="00B760BA"/>
    <w:rsid w:val="00B77062"/>
    <w:rsid w:val="00B80B20"/>
    <w:rsid w:val="00B81E7A"/>
    <w:rsid w:val="00B84488"/>
    <w:rsid w:val="00B96EE4"/>
    <w:rsid w:val="00BA1696"/>
    <w:rsid w:val="00BB5C04"/>
    <w:rsid w:val="00BB7874"/>
    <w:rsid w:val="00BD7118"/>
    <w:rsid w:val="00BE3991"/>
    <w:rsid w:val="00BE6BF7"/>
    <w:rsid w:val="00C05A61"/>
    <w:rsid w:val="00C16767"/>
    <w:rsid w:val="00C265D0"/>
    <w:rsid w:val="00C47596"/>
    <w:rsid w:val="00C6133A"/>
    <w:rsid w:val="00C638AC"/>
    <w:rsid w:val="00C6744C"/>
    <w:rsid w:val="00C75360"/>
    <w:rsid w:val="00C77CF4"/>
    <w:rsid w:val="00C8277E"/>
    <w:rsid w:val="00C83ECB"/>
    <w:rsid w:val="00C87583"/>
    <w:rsid w:val="00C9185B"/>
    <w:rsid w:val="00C928FD"/>
    <w:rsid w:val="00C94412"/>
    <w:rsid w:val="00CA3BD5"/>
    <w:rsid w:val="00CA42F1"/>
    <w:rsid w:val="00CA703D"/>
    <w:rsid w:val="00CA712A"/>
    <w:rsid w:val="00CC174A"/>
    <w:rsid w:val="00CC4F69"/>
    <w:rsid w:val="00CD322B"/>
    <w:rsid w:val="00CD49EB"/>
    <w:rsid w:val="00CE389E"/>
    <w:rsid w:val="00CE41D0"/>
    <w:rsid w:val="00CF1371"/>
    <w:rsid w:val="00CF1C1C"/>
    <w:rsid w:val="00D060AB"/>
    <w:rsid w:val="00D17B9C"/>
    <w:rsid w:val="00D222CB"/>
    <w:rsid w:val="00D27B50"/>
    <w:rsid w:val="00D3296C"/>
    <w:rsid w:val="00D67374"/>
    <w:rsid w:val="00D85729"/>
    <w:rsid w:val="00D92547"/>
    <w:rsid w:val="00D92B11"/>
    <w:rsid w:val="00DA3AC8"/>
    <w:rsid w:val="00DA71F4"/>
    <w:rsid w:val="00DB2057"/>
    <w:rsid w:val="00DB2260"/>
    <w:rsid w:val="00DB4291"/>
    <w:rsid w:val="00DB74D9"/>
    <w:rsid w:val="00DC12B0"/>
    <w:rsid w:val="00DC4E19"/>
    <w:rsid w:val="00DE0955"/>
    <w:rsid w:val="00DE3E2B"/>
    <w:rsid w:val="00DF274B"/>
    <w:rsid w:val="00DF49B9"/>
    <w:rsid w:val="00E02633"/>
    <w:rsid w:val="00E144A3"/>
    <w:rsid w:val="00E230D0"/>
    <w:rsid w:val="00E262A1"/>
    <w:rsid w:val="00E30AA8"/>
    <w:rsid w:val="00E312A3"/>
    <w:rsid w:val="00E37237"/>
    <w:rsid w:val="00E4574B"/>
    <w:rsid w:val="00E473E1"/>
    <w:rsid w:val="00E4785B"/>
    <w:rsid w:val="00E5539D"/>
    <w:rsid w:val="00E64FBC"/>
    <w:rsid w:val="00E70E6A"/>
    <w:rsid w:val="00E73A51"/>
    <w:rsid w:val="00E75822"/>
    <w:rsid w:val="00E83B4A"/>
    <w:rsid w:val="00E91F66"/>
    <w:rsid w:val="00E95B02"/>
    <w:rsid w:val="00E9738C"/>
    <w:rsid w:val="00EB39B8"/>
    <w:rsid w:val="00EB751A"/>
    <w:rsid w:val="00ED2C89"/>
    <w:rsid w:val="00ED3228"/>
    <w:rsid w:val="00ED4E7D"/>
    <w:rsid w:val="00ED558B"/>
    <w:rsid w:val="00EF3773"/>
    <w:rsid w:val="00F022D9"/>
    <w:rsid w:val="00F0259D"/>
    <w:rsid w:val="00F02D06"/>
    <w:rsid w:val="00F06BDC"/>
    <w:rsid w:val="00F133FE"/>
    <w:rsid w:val="00F14837"/>
    <w:rsid w:val="00F16497"/>
    <w:rsid w:val="00F321B0"/>
    <w:rsid w:val="00F47D21"/>
    <w:rsid w:val="00F55B7A"/>
    <w:rsid w:val="00F574D3"/>
    <w:rsid w:val="00F65166"/>
    <w:rsid w:val="00F75573"/>
    <w:rsid w:val="00F82253"/>
    <w:rsid w:val="00F901EB"/>
    <w:rsid w:val="00F93F58"/>
    <w:rsid w:val="00FA7732"/>
    <w:rsid w:val="00FB3E75"/>
    <w:rsid w:val="00FB5F67"/>
    <w:rsid w:val="00FC3F68"/>
    <w:rsid w:val="00FC76ED"/>
    <w:rsid w:val="00FD41F5"/>
    <w:rsid w:val="00FD6C1C"/>
    <w:rsid w:val="00FF0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7AFC64"/>
  <w15:docId w15:val="{3D0F7B60-C94B-4637-ACB1-EC6401CF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Main Heading"/>
    <w:basedOn w:val="ListParagraph"/>
    <w:next w:val="Afterheading1"/>
    <w:link w:val="Heading1Char"/>
    <w:uiPriority w:val="9"/>
    <w:qFormat/>
    <w:rsid w:val="00594923"/>
    <w:pPr>
      <w:numPr>
        <w:numId w:val="0"/>
      </w:numPr>
      <w:spacing w:before="240" w:after="0"/>
      <w:ind w:left="425" w:hanging="425"/>
      <w:outlineLvl w:val="0"/>
    </w:pPr>
    <w:rPr>
      <w:rFonts w:cstheme="minorHAnsi"/>
      <w:b/>
      <w:sz w:val="28"/>
      <w:szCs w:val="28"/>
    </w:rPr>
  </w:style>
  <w:style w:type="paragraph" w:styleId="Heading2">
    <w:name w:val="heading 2"/>
    <w:aliases w:val="Heading 1.1"/>
    <w:basedOn w:val="Normal"/>
    <w:next w:val="Afterheading1"/>
    <w:link w:val="Heading2Char"/>
    <w:uiPriority w:val="9"/>
    <w:unhideWhenUsed/>
    <w:qFormat/>
    <w:rsid w:val="00594923"/>
    <w:pPr>
      <w:keepNext/>
      <w:keepLines/>
      <w:numPr>
        <w:numId w:val="1"/>
      </w:numPr>
      <w:spacing w:before="240" w:after="120" w:line="240" w:lineRule="auto"/>
      <w:outlineLvl w:val="1"/>
    </w:pPr>
    <w:rPr>
      <w:rFonts w:eastAsiaTheme="majorEastAsia" w:cstheme="minorHAnsi"/>
      <w:sz w:val="24"/>
      <w:szCs w:val="26"/>
      <w:u w:val="single"/>
    </w:rPr>
  </w:style>
  <w:style w:type="paragraph" w:styleId="Heading3">
    <w:name w:val="heading 3"/>
    <w:aliases w:val="Heading 2.2"/>
    <w:basedOn w:val="Heading2"/>
    <w:next w:val="Normal"/>
    <w:link w:val="Heading3Char"/>
    <w:uiPriority w:val="9"/>
    <w:unhideWhenUsed/>
    <w:qFormat/>
    <w:rsid w:val="00640839"/>
    <w:pPr>
      <w:numPr>
        <w:ilvl w:val="1"/>
      </w:numPr>
      <w:ind w:left="993" w:hanging="574"/>
      <w:outlineLvl w:val="2"/>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88F"/>
  </w:style>
  <w:style w:type="paragraph" w:styleId="Footer">
    <w:name w:val="footer"/>
    <w:basedOn w:val="Normal"/>
    <w:link w:val="FooterChar"/>
    <w:uiPriority w:val="99"/>
    <w:unhideWhenUsed/>
    <w:rsid w:val="00083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88F"/>
  </w:style>
  <w:style w:type="table" w:styleId="TableGrid">
    <w:name w:val="Table Grid"/>
    <w:basedOn w:val="TableNormal"/>
    <w:uiPriority w:val="39"/>
    <w:rsid w:val="00083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08388F"/>
    <w:pPr>
      <w:spacing w:after="0" w:line="360" w:lineRule="auto"/>
    </w:pPr>
    <w:rPr>
      <w:rFonts w:ascii="Candara" w:eastAsia="Calibri" w:hAnsi="Candara" w:cs="Times New Roman"/>
      <w:sz w:val="20"/>
      <w:szCs w:val="24"/>
    </w:rPr>
  </w:style>
  <w:style w:type="paragraph" w:styleId="ListParagraph">
    <w:name w:val="List Paragraph"/>
    <w:basedOn w:val="Style2"/>
    <w:uiPriority w:val="34"/>
    <w:qFormat/>
    <w:rsid w:val="00747F43"/>
    <w:pPr>
      <w:numPr>
        <w:numId w:val="7"/>
      </w:numPr>
    </w:pPr>
  </w:style>
  <w:style w:type="character" w:customStyle="1" w:styleId="Heading1Char">
    <w:name w:val="Heading 1 Char"/>
    <w:aliases w:val="Main Heading Char"/>
    <w:basedOn w:val="DefaultParagraphFont"/>
    <w:link w:val="Heading1"/>
    <w:uiPriority w:val="9"/>
    <w:rsid w:val="00594923"/>
    <w:rPr>
      <w:rFonts w:cstheme="minorHAnsi"/>
      <w:b/>
      <w:sz w:val="28"/>
      <w:szCs w:val="28"/>
    </w:rPr>
  </w:style>
  <w:style w:type="character" w:customStyle="1" w:styleId="Heading2Char">
    <w:name w:val="Heading 2 Char"/>
    <w:aliases w:val="Heading 1.1 Char"/>
    <w:basedOn w:val="DefaultParagraphFont"/>
    <w:link w:val="Heading2"/>
    <w:uiPriority w:val="9"/>
    <w:rsid w:val="00594923"/>
    <w:rPr>
      <w:rFonts w:eastAsiaTheme="majorEastAsia" w:cstheme="minorHAnsi"/>
      <w:sz w:val="24"/>
      <w:szCs w:val="26"/>
      <w:u w:val="single"/>
    </w:rPr>
  </w:style>
  <w:style w:type="paragraph" w:customStyle="1" w:styleId="Afterheading1">
    <w:name w:val="After heading 1"/>
    <w:basedOn w:val="Normal"/>
    <w:qFormat/>
    <w:rsid w:val="0096280A"/>
    <w:pPr>
      <w:spacing w:after="120" w:line="240" w:lineRule="auto"/>
      <w:jc w:val="both"/>
    </w:pPr>
  </w:style>
  <w:style w:type="character" w:customStyle="1" w:styleId="subscript">
    <w:name w:val="subscript"/>
    <w:rsid w:val="007A0B28"/>
    <w:rPr>
      <w:rFonts w:ascii="Calibri" w:hAnsi="Calibri"/>
      <w:dstrike w:val="0"/>
      <w:sz w:val="20"/>
      <w:vertAlign w:val="subscript"/>
    </w:rPr>
  </w:style>
  <w:style w:type="character" w:styleId="Hyperlink">
    <w:name w:val="Hyperlink"/>
    <w:basedOn w:val="DefaultParagraphFont"/>
    <w:uiPriority w:val="99"/>
    <w:unhideWhenUsed/>
    <w:rsid w:val="00B84488"/>
    <w:rPr>
      <w:color w:val="0563C1" w:themeColor="hyperlink"/>
      <w:u w:val="single"/>
    </w:rPr>
  </w:style>
  <w:style w:type="paragraph" w:styleId="TOCHeading">
    <w:name w:val="TOC Heading"/>
    <w:aliases w:val="Insert Picture"/>
    <w:basedOn w:val="Afterheading1"/>
    <w:next w:val="Normal"/>
    <w:uiPriority w:val="39"/>
    <w:unhideWhenUsed/>
    <w:qFormat/>
    <w:rsid w:val="00A01B22"/>
    <w:pPr>
      <w:jc w:val="center"/>
    </w:pPr>
    <w:rPr>
      <w:noProof/>
    </w:rPr>
  </w:style>
  <w:style w:type="paragraph" w:styleId="TOC1">
    <w:name w:val="toc 1"/>
    <w:basedOn w:val="Normal"/>
    <w:next w:val="Normal"/>
    <w:autoRedefine/>
    <w:uiPriority w:val="39"/>
    <w:unhideWhenUsed/>
    <w:rsid w:val="00D92547"/>
    <w:pPr>
      <w:spacing w:after="100"/>
    </w:pPr>
  </w:style>
  <w:style w:type="paragraph" w:styleId="TOC2">
    <w:name w:val="toc 2"/>
    <w:basedOn w:val="Normal"/>
    <w:next w:val="Normal"/>
    <w:autoRedefine/>
    <w:uiPriority w:val="39"/>
    <w:unhideWhenUsed/>
    <w:rsid w:val="00D92547"/>
    <w:pPr>
      <w:spacing w:after="100"/>
      <w:ind w:left="220"/>
    </w:pPr>
  </w:style>
  <w:style w:type="paragraph" w:styleId="Revision">
    <w:name w:val="Revision"/>
    <w:hidden/>
    <w:uiPriority w:val="99"/>
    <w:semiHidden/>
    <w:rsid w:val="00171F13"/>
    <w:pPr>
      <w:spacing w:after="0" w:line="240" w:lineRule="auto"/>
    </w:pPr>
  </w:style>
  <w:style w:type="paragraph" w:styleId="BalloonText">
    <w:name w:val="Balloon Text"/>
    <w:basedOn w:val="Normal"/>
    <w:link w:val="BalloonTextChar"/>
    <w:uiPriority w:val="99"/>
    <w:semiHidden/>
    <w:unhideWhenUsed/>
    <w:rsid w:val="0017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F13"/>
    <w:rPr>
      <w:rFonts w:ascii="Segoe UI" w:hAnsi="Segoe UI" w:cs="Segoe UI"/>
      <w:sz w:val="18"/>
      <w:szCs w:val="18"/>
    </w:rPr>
  </w:style>
  <w:style w:type="character" w:styleId="CommentReference">
    <w:name w:val="annotation reference"/>
    <w:basedOn w:val="DefaultParagraphFont"/>
    <w:uiPriority w:val="99"/>
    <w:semiHidden/>
    <w:unhideWhenUsed/>
    <w:rsid w:val="008102F6"/>
    <w:rPr>
      <w:sz w:val="16"/>
      <w:szCs w:val="16"/>
    </w:rPr>
  </w:style>
  <w:style w:type="paragraph" w:styleId="CommentText">
    <w:name w:val="annotation text"/>
    <w:basedOn w:val="Normal"/>
    <w:link w:val="CommentTextChar"/>
    <w:uiPriority w:val="99"/>
    <w:semiHidden/>
    <w:unhideWhenUsed/>
    <w:rsid w:val="008102F6"/>
    <w:pPr>
      <w:spacing w:line="240" w:lineRule="auto"/>
    </w:pPr>
    <w:rPr>
      <w:sz w:val="20"/>
      <w:szCs w:val="20"/>
    </w:rPr>
  </w:style>
  <w:style w:type="character" w:customStyle="1" w:styleId="CommentTextChar">
    <w:name w:val="Comment Text Char"/>
    <w:basedOn w:val="DefaultParagraphFont"/>
    <w:link w:val="CommentText"/>
    <w:uiPriority w:val="99"/>
    <w:semiHidden/>
    <w:rsid w:val="008102F6"/>
    <w:rPr>
      <w:sz w:val="20"/>
      <w:szCs w:val="20"/>
    </w:rPr>
  </w:style>
  <w:style w:type="paragraph" w:styleId="CommentSubject">
    <w:name w:val="annotation subject"/>
    <w:basedOn w:val="CommentText"/>
    <w:next w:val="CommentText"/>
    <w:link w:val="CommentSubjectChar"/>
    <w:uiPriority w:val="99"/>
    <w:semiHidden/>
    <w:unhideWhenUsed/>
    <w:rsid w:val="008102F6"/>
    <w:rPr>
      <w:b/>
      <w:bCs/>
    </w:rPr>
  </w:style>
  <w:style w:type="character" w:customStyle="1" w:styleId="CommentSubjectChar">
    <w:name w:val="Comment Subject Char"/>
    <w:basedOn w:val="CommentTextChar"/>
    <w:link w:val="CommentSubject"/>
    <w:uiPriority w:val="99"/>
    <w:semiHidden/>
    <w:rsid w:val="008102F6"/>
    <w:rPr>
      <w:b/>
      <w:bCs/>
      <w:sz w:val="20"/>
      <w:szCs w:val="20"/>
    </w:rPr>
  </w:style>
  <w:style w:type="paragraph" w:styleId="NoSpacing">
    <w:name w:val="No Spacing"/>
    <w:uiPriority w:val="1"/>
    <w:qFormat/>
    <w:rsid w:val="009D2619"/>
    <w:pPr>
      <w:spacing w:after="0" w:line="240" w:lineRule="auto"/>
    </w:pPr>
  </w:style>
  <w:style w:type="character" w:styleId="PlaceholderText">
    <w:name w:val="Placeholder Text"/>
    <w:basedOn w:val="DefaultParagraphFont"/>
    <w:uiPriority w:val="99"/>
    <w:semiHidden/>
    <w:rsid w:val="002C5716"/>
    <w:rPr>
      <w:color w:val="808080"/>
    </w:rPr>
  </w:style>
  <w:style w:type="character" w:customStyle="1" w:styleId="Heading3Char">
    <w:name w:val="Heading 3 Char"/>
    <w:aliases w:val="Heading 2.2 Char"/>
    <w:basedOn w:val="DefaultParagraphFont"/>
    <w:link w:val="Heading3"/>
    <w:uiPriority w:val="9"/>
    <w:rsid w:val="00640839"/>
    <w:rPr>
      <w:rFonts w:eastAsiaTheme="majorEastAsia" w:cstheme="minorHAnsi"/>
      <w:sz w:val="24"/>
      <w:szCs w:val="26"/>
    </w:rPr>
  </w:style>
  <w:style w:type="paragraph" w:customStyle="1" w:styleId="Style2">
    <w:name w:val="Style2"/>
    <w:basedOn w:val="Afterheading1"/>
    <w:qFormat/>
    <w:rsid w:val="00594923"/>
    <w:pPr>
      <w:ind w:left="360"/>
    </w:pPr>
  </w:style>
  <w:style w:type="paragraph" w:styleId="Quote">
    <w:name w:val="Quote"/>
    <w:basedOn w:val="Normal"/>
    <w:next w:val="Normal"/>
    <w:link w:val="QuoteChar"/>
    <w:uiPriority w:val="29"/>
    <w:qFormat/>
    <w:rsid w:val="00A01B2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01B22"/>
    <w:rPr>
      <w:i/>
      <w:iCs/>
      <w:color w:val="404040" w:themeColor="text1" w:themeTint="BF"/>
    </w:rPr>
  </w:style>
  <w:style w:type="table" w:customStyle="1" w:styleId="ListTable21">
    <w:name w:val="List Table 21"/>
    <w:basedOn w:val="TableNormal"/>
    <w:uiPriority w:val="47"/>
    <w:rsid w:val="00671E4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72570">
      <w:bodyDiv w:val="1"/>
      <w:marLeft w:val="0"/>
      <w:marRight w:val="0"/>
      <w:marTop w:val="0"/>
      <w:marBottom w:val="0"/>
      <w:divBdr>
        <w:top w:val="none" w:sz="0" w:space="0" w:color="auto"/>
        <w:left w:val="none" w:sz="0" w:space="0" w:color="auto"/>
        <w:bottom w:val="none" w:sz="0" w:space="0" w:color="auto"/>
        <w:right w:val="none" w:sz="0" w:space="0" w:color="auto"/>
      </w:divBdr>
    </w:div>
    <w:div w:id="980117399">
      <w:bodyDiv w:val="1"/>
      <w:marLeft w:val="0"/>
      <w:marRight w:val="0"/>
      <w:marTop w:val="0"/>
      <w:marBottom w:val="0"/>
      <w:divBdr>
        <w:top w:val="none" w:sz="0" w:space="0" w:color="auto"/>
        <w:left w:val="none" w:sz="0" w:space="0" w:color="auto"/>
        <w:bottom w:val="none" w:sz="0" w:space="0" w:color="auto"/>
        <w:right w:val="none" w:sz="0" w:space="0" w:color="auto"/>
      </w:divBdr>
    </w:div>
    <w:div w:id="1008868972">
      <w:bodyDiv w:val="1"/>
      <w:marLeft w:val="0"/>
      <w:marRight w:val="0"/>
      <w:marTop w:val="0"/>
      <w:marBottom w:val="0"/>
      <w:divBdr>
        <w:top w:val="none" w:sz="0" w:space="0" w:color="auto"/>
        <w:left w:val="none" w:sz="0" w:space="0" w:color="auto"/>
        <w:bottom w:val="none" w:sz="0" w:space="0" w:color="auto"/>
        <w:right w:val="none" w:sz="0" w:space="0" w:color="auto"/>
      </w:divBdr>
    </w:div>
    <w:div w:id="1518808275">
      <w:bodyDiv w:val="1"/>
      <w:marLeft w:val="0"/>
      <w:marRight w:val="0"/>
      <w:marTop w:val="0"/>
      <w:marBottom w:val="0"/>
      <w:divBdr>
        <w:top w:val="none" w:sz="0" w:space="0" w:color="auto"/>
        <w:left w:val="none" w:sz="0" w:space="0" w:color="auto"/>
        <w:bottom w:val="none" w:sz="0" w:space="0" w:color="auto"/>
        <w:right w:val="none" w:sz="0" w:space="0" w:color="auto"/>
      </w:divBdr>
    </w:div>
    <w:div w:id="189414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4F00FF-A146-4A2C-A745-9FFBFE72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340</Words>
  <Characters>1941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IEXPE</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ESA LEARNING ACCOUNT</dc:subject>
  <dc:creator>Chris Tunstall</dc:creator>
  <cp:lastModifiedBy>IExpELap2</cp:lastModifiedBy>
  <cp:revision>2</cp:revision>
  <cp:lastPrinted>2017-08-10T11:20:00Z</cp:lastPrinted>
  <dcterms:created xsi:type="dcterms:W3CDTF">2018-07-09T09:40:00Z</dcterms:created>
  <dcterms:modified xsi:type="dcterms:W3CDTF">2018-07-09T09:40:00Z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NOT CHKD</vt:lpwstr>
  </property>
  <property fmtid="{D5CDD505-2E9C-101B-9397-08002B2CF9AE}" pid="3" name="Revision">
    <vt:lpwstr>01</vt:lpwstr>
  </property>
</Properties>
</file>